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3B5029" w14:textId="3901C3B6" w:rsidR="00C46C0F" w:rsidRPr="00876369" w:rsidRDefault="007C77F2" w:rsidP="007C77F2">
      <w:pPr>
        <w:jc w:val="center"/>
        <w:rPr>
          <w:rFonts w:ascii="Verdana" w:hAnsi="Verdana"/>
          <w:b/>
          <w:bCs/>
          <w:sz w:val="32"/>
          <w:szCs w:val="32"/>
        </w:rPr>
      </w:pPr>
      <w:r w:rsidRPr="00876369">
        <w:rPr>
          <w:rFonts w:ascii="Verdana" w:hAnsi="Verdana"/>
          <w:b/>
          <w:bCs/>
          <w:sz w:val="32"/>
          <w:szCs w:val="32"/>
        </w:rPr>
        <w:t>ROSENBÆKKEN HAVEKOLONI</w:t>
      </w:r>
    </w:p>
    <w:p w14:paraId="7A2AE180" w14:textId="3BF19F94" w:rsidR="007C77F2" w:rsidRPr="00876369" w:rsidRDefault="007C77F2" w:rsidP="007C77F2">
      <w:pPr>
        <w:jc w:val="center"/>
        <w:rPr>
          <w:rFonts w:ascii="Verdana" w:hAnsi="Verdana"/>
          <w:b/>
          <w:bCs/>
          <w:sz w:val="32"/>
          <w:szCs w:val="32"/>
        </w:rPr>
      </w:pPr>
      <w:r w:rsidRPr="00876369">
        <w:rPr>
          <w:rFonts w:ascii="Verdana" w:hAnsi="Verdana"/>
          <w:b/>
          <w:bCs/>
          <w:sz w:val="32"/>
          <w:szCs w:val="32"/>
        </w:rPr>
        <w:t>NYHEDSBREV AUGUST 2024</w:t>
      </w:r>
    </w:p>
    <w:p w14:paraId="798E2373" w14:textId="1E345576" w:rsidR="007C77F2" w:rsidRPr="00F75081" w:rsidRDefault="007C77F2" w:rsidP="00000DC4">
      <w:pPr>
        <w:rPr>
          <w:rFonts w:ascii="Verdana" w:hAnsi="Verdana"/>
          <w:b/>
          <w:bCs/>
          <w:sz w:val="28"/>
          <w:szCs w:val="28"/>
        </w:rPr>
      </w:pPr>
    </w:p>
    <w:p w14:paraId="3E76B942" w14:textId="77777777" w:rsidR="007C77F2" w:rsidRDefault="007C77F2" w:rsidP="007C77F2">
      <w:pPr>
        <w:pStyle w:val="Listeafsnit"/>
        <w:ind w:left="1304"/>
        <w:rPr>
          <w:rFonts w:ascii="Verdana" w:hAnsi="Verdana"/>
        </w:rPr>
      </w:pPr>
    </w:p>
    <w:p w14:paraId="2983C07E" w14:textId="1C300B8C" w:rsidR="00C46568" w:rsidRPr="00000DC4" w:rsidRDefault="00000DC4" w:rsidP="00BC68E9">
      <w:pPr>
        <w:ind w:left="2608"/>
        <w:rPr>
          <w:rFonts w:ascii="Verdana" w:hAnsi="Verdana"/>
          <w:b/>
          <w:bCs/>
          <w:sz w:val="32"/>
          <w:szCs w:val="32"/>
        </w:rPr>
      </w:pPr>
      <w:r w:rsidRPr="00000DC4">
        <w:rPr>
          <w:rFonts w:ascii="Verdana" w:hAnsi="Verdana"/>
          <w:b/>
          <w:bCs/>
          <w:sz w:val="32"/>
          <w:szCs w:val="32"/>
        </w:rPr>
        <w:t>Rosenbækken Havekoloni</w:t>
      </w:r>
    </w:p>
    <w:p w14:paraId="466E9D7D" w14:textId="16AA7B0F" w:rsidR="00000DC4" w:rsidRDefault="006C5A11" w:rsidP="006C5A11">
      <w:pPr>
        <w:ind w:left="2608"/>
        <w:rPr>
          <w:rFonts w:ascii="Verdana" w:hAnsi="Verdana"/>
          <w:b/>
          <w:bCs/>
          <w:sz w:val="32"/>
          <w:szCs w:val="32"/>
        </w:rPr>
      </w:pPr>
      <w:r>
        <w:rPr>
          <w:rFonts w:ascii="Verdana" w:hAnsi="Verdana"/>
          <w:b/>
          <w:bCs/>
          <w:sz w:val="32"/>
          <w:szCs w:val="32"/>
        </w:rPr>
        <w:t xml:space="preserve"> </w:t>
      </w:r>
      <w:r w:rsidR="00000DC4" w:rsidRPr="00000DC4">
        <w:rPr>
          <w:rFonts w:ascii="Verdana" w:hAnsi="Verdana"/>
          <w:b/>
          <w:bCs/>
          <w:sz w:val="32"/>
          <w:szCs w:val="32"/>
        </w:rPr>
        <w:t>Nyhedsbrev 2024</w:t>
      </w:r>
    </w:p>
    <w:p w14:paraId="14E35665" w14:textId="77777777" w:rsidR="006C5A11" w:rsidRDefault="006C5A11" w:rsidP="006C5A11">
      <w:pPr>
        <w:ind w:left="2608"/>
        <w:rPr>
          <w:rFonts w:ascii="Verdana" w:hAnsi="Verdana"/>
          <w:b/>
          <w:bCs/>
          <w:sz w:val="32"/>
          <w:szCs w:val="32"/>
        </w:rPr>
      </w:pPr>
    </w:p>
    <w:p w14:paraId="71572D86" w14:textId="77777777" w:rsidR="00000DC4" w:rsidRDefault="00000DC4" w:rsidP="00000DC4">
      <w:pPr>
        <w:ind w:left="1664"/>
        <w:jc w:val="center"/>
        <w:rPr>
          <w:rFonts w:ascii="Verdana" w:hAnsi="Verdana"/>
        </w:rPr>
      </w:pPr>
    </w:p>
    <w:p w14:paraId="43B1207B" w14:textId="581A0AB8" w:rsidR="00C46568" w:rsidRPr="00FB3D83" w:rsidRDefault="00C46568" w:rsidP="00BC68E9">
      <w:pPr>
        <w:rPr>
          <w:rFonts w:ascii="Verdana" w:hAnsi="Verdana"/>
          <w:b/>
          <w:bCs/>
          <w:sz w:val="28"/>
          <w:szCs w:val="28"/>
        </w:rPr>
      </w:pPr>
      <w:r w:rsidRPr="00FB3D83">
        <w:rPr>
          <w:rFonts w:ascii="Verdana" w:hAnsi="Verdana"/>
          <w:b/>
          <w:bCs/>
          <w:sz w:val="28"/>
          <w:szCs w:val="28"/>
        </w:rPr>
        <w:t>Nyt fra aktivitets</w:t>
      </w:r>
      <w:r w:rsidR="00FB3D83" w:rsidRPr="00FB3D83">
        <w:rPr>
          <w:rFonts w:ascii="Verdana" w:hAnsi="Verdana"/>
          <w:b/>
          <w:bCs/>
          <w:sz w:val="28"/>
          <w:szCs w:val="28"/>
        </w:rPr>
        <w:t>udvalget</w:t>
      </w:r>
    </w:p>
    <w:p w14:paraId="1EBCD9F4" w14:textId="7DFCB2C7" w:rsidR="00FB3D83" w:rsidRDefault="00FB3D83" w:rsidP="003C49FE">
      <w:pPr>
        <w:rPr>
          <w:rFonts w:ascii="Verdana" w:hAnsi="Verdana"/>
          <w:szCs w:val="24"/>
        </w:rPr>
      </w:pPr>
      <w:r w:rsidRPr="00FB3D83">
        <w:rPr>
          <w:rFonts w:ascii="Verdana" w:hAnsi="Verdana"/>
          <w:szCs w:val="24"/>
        </w:rPr>
        <w:t>Fifleklubben kører godt, ikke så mange deltager, men vi håber der kommer flere hen ad efteråret</w:t>
      </w:r>
      <w:r>
        <w:rPr>
          <w:rFonts w:ascii="Verdana" w:hAnsi="Verdana"/>
          <w:szCs w:val="24"/>
        </w:rPr>
        <w:t xml:space="preserve"> </w:t>
      </w:r>
      <w:r w:rsidRPr="00FB3D83">
        <w:rPr>
          <w:rFonts w:ascii="Verdana" w:hAnsi="Verdana"/>
          <w:szCs w:val="24"/>
        </w:rPr>
        <w:t xml:space="preserve">og vinter. </w:t>
      </w:r>
      <w:r>
        <w:rPr>
          <w:rFonts w:ascii="Verdana" w:hAnsi="Verdana"/>
          <w:szCs w:val="24"/>
        </w:rPr>
        <w:t>Klubben mødes den første mandag i måneden kl. 19.</w:t>
      </w:r>
    </w:p>
    <w:p w14:paraId="4BEA6804" w14:textId="59670A73" w:rsidR="00000DC4" w:rsidRDefault="00000DC4" w:rsidP="003C49FE">
      <w:pPr>
        <w:rPr>
          <w:rFonts w:ascii="Verdana" w:hAnsi="Verdana"/>
          <w:szCs w:val="24"/>
        </w:rPr>
      </w:pPr>
      <w:r>
        <w:rPr>
          <w:rFonts w:ascii="Verdana" w:hAnsi="Verdana"/>
          <w:szCs w:val="24"/>
        </w:rPr>
        <w:t>Næste gang vi mødes er mandag den 2. september</w:t>
      </w:r>
    </w:p>
    <w:p w14:paraId="10C7FF8E" w14:textId="77777777" w:rsidR="00FB3D83" w:rsidRDefault="00FB3D83" w:rsidP="00000DC4">
      <w:pPr>
        <w:rPr>
          <w:rFonts w:ascii="Verdana" w:hAnsi="Verdana"/>
          <w:szCs w:val="24"/>
        </w:rPr>
      </w:pPr>
    </w:p>
    <w:p w14:paraId="64CD2AA8" w14:textId="1EED9185" w:rsidR="00996E78" w:rsidRDefault="00FB3D83" w:rsidP="003C49FE">
      <w:pPr>
        <w:rPr>
          <w:rFonts w:ascii="Verdana" w:hAnsi="Verdana"/>
          <w:szCs w:val="24"/>
        </w:rPr>
      </w:pPr>
      <w:r w:rsidRPr="00FB3D83">
        <w:rPr>
          <w:rFonts w:ascii="Verdana" w:hAnsi="Verdana"/>
          <w:szCs w:val="24"/>
        </w:rPr>
        <w:t xml:space="preserve">Høstfest lørdag d. 7. september 2024 kl. 18.00. </w:t>
      </w:r>
      <w:r w:rsidR="00996E78">
        <w:rPr>
          <w:rFonts w:ascii="Verdana" w:hAnsi="Verdana"/>
          <w:szCs w:val="24"/>
        </w:rPr>
        <w:t>D</w:t>
      </w:r>
      <w:r>
        <w:rPr>
          <w:rFonts w:ascii="Verdana" w:hAnsi="Verdana"/>
          <w:szCs w:val="24"/>
        </w:rPr>
        <w:t xml:space="preserve">er serveres </w:t>
      </w:r>
      <w:r w:rsidR="002111B2">
        <w:rPr>
          <w:rFonts w:ascii="Verdana" w:hAnsi="Verdana"/>
          <w:szCs w:val="24"/>
        </w:rPr>
        <w:t>helstegt pattegris.</w:t>
      </w:r>
      <w:r w:rsidRPr="00FB3D83">
        <w:rPr>
          <w:rFonts w:ascii="Verdana" w:hAnsi="Verdana"/>
          <w:szCs w:val="24"/>
        </w:rPr>
        <w:t xml:space="preserve"> Fra kl. 16 er der ka</w:t>
      </w:r>
      <w:r>
        <w:rPr>
          <w:rFonts w:ascii="Verdana" w:hAnsi="Verdana"/>
          <w:szCs w:val="24"/>
        </w:rPr>
        <w:t>g</w:t>
      </w:r>
      <w:r w:rsidRPr="00FB3D83">
        <w:rPr>
          <w:rFonts w:ascii="Verdana" w:hAnsi="Verdana"/>
          <w:szCs w:val="24"/>
        </w:rPr>
        <w:t>e og kage, hygge og spil ved fælleshuset, og rundbold på dyreskuepladsen, hvis der er tilmeldinger nok</w:t>
      </w:r>
      <w:r>
        <w:rPr>
          <w:rFonts w:ascii="Verdana" w:hAnsi="Verdana"/>
          <w:szCs w:val="24"/>
        </w:rPr>
        <w:t xml:space="preserve">. </w:t>
      </w:r>
    </w:p>
    <w:p w14:paraId="6450B53E" w14:textId="693657A4" w:rsidR="00FB3D83" w:rsidRDefault="00FB3D83" w:rsidP="003C49FE">
      <w:pPr>
        <w:rPr>
          <w:rFonts w:ascii="Verdana" w:hAnsi="Verdana"/>
          <w:szCs w:val="24"/>
        </w:rPr>
      </w:pPr>
      <w:r>
        <w:rPr>
          <w:rFonts w:ascii="Verdana" w:hAnsi="Verdana"/>
          <w:szCs w:val="24"/>
        </w:rPr>
        <w:t>Der bliver musik.</w:t>
      </w:r>
    </w:p>
    <w:p w14:paraId="18D8BB88" w14:textId="77777777" w:rsidR="00FB3D83" w:rsidRDefault="00FB3D83" w:rsidP="003C49FE">
      <w:pPr>
        <w:rPr>
          <w:rFonts w:ascii="Verdana" w:hAnsi="Verdana"/>
          <w:szCs w:val="24"/>
        </w:rPr>
      </w:pPr>
      <w:r w:rsidRPr="00FB3D83">
        <w:rPr>
          <w:rFonts w:ascii="Verdana" w:hAnsi="Verdana"/>
          <w:szCs w:val="24"/>
        </w:rPr>
        <w:t xml:space="preserve">Pris pr voksen 50 kr. børn 25 kr. </w:t>
      </w:r>
    </w:p>
    <w:p w14:paraId="148F2FEC" w14:textId="77777777" w:rsidR="00996E78" w:rsidRDefault="00996E78" w:rsidP="00FB3D83">
      <w:pPr>
        <w:ind w:left="1664"/>
        <w:rPr>
          <w:rFonts w:ascii="Verdana" w:hAnsi="Verdana"/>
          <w:szCs w:val="24"/>
        </w:rPr>
      </w:pPr>
    </w:p>
    <w:p w14:paraId="75EEDA4B" w14:textId="77777777" w:rsidR="00811BA4" w:rsidRDefault="00811BA4" w:rsidP="00FB3D83">
      <w:pPr>
        <w:ind w:left="1664"/>
        <w:rPr>
          <w:rFonts w:ascii="Verdana" w:hAnsi="Verdana"/>
          <w:szCs w:val="24"/>
        </w:rPr>
      </w:pPr>
    </w:p>
    <w:p w14:paraId="699509B8" w14:textId="5A281ECE" w:rsidR="00811BA4" w:rsidRPr="00811BA4" w:rsidRDefault="00811BA4" w:rsidP="00BC68E9">
      <w:pPr>
        <w:rPr>
          <w:rFonts w:ascii="Verdana" w:hAnsi="Verdana"/>
          <w:b/>
          <w:bCs/>
          <w:sz w:val="28"/>
          <w:szCs w:val="28"/>
        </w:rPr>
      </w:pPr>
      <w:r w:rsidRPr="00811BA4">
        <w:rPr>
          <w:rFonts w:ascii="Verdana" w:hAnsi="Verdana"/>
          <w:b/>
          <w:bCs/>
          <w:sz w:val="28"/>
          <w:szCs w:val="28"/>
        </w:rPr>
        <w:t>Haveaffald og affald</w:t>
      </w:r>
      <w:r>
        <w:rPr>
          <w:rFonts w:ascii="Verdana" w:hAnsi="Verdana"/>
          <w:b/>
          <w:bCs/>
          <w:sz w:val="28"/>
          <w:szCs w:val="28"/>
        </w:rPr>
        <w:t>s</w:t>
      </w:r>
      <w:r w:rsidRPr="00811BA4">
        <w:rPr>
          <w:rFonts w:ascii="Verdana" w:hAnsi="Verdana"/>
          <w:b/>
          <w:bCs/>
          <w:sz w:val="28"/>
          <w:szCs w:val="28"/>
        </w:rPr>
        <w:t>containere</w:t>
      </w:r>
    </w:p>
    <w:p w14:paraId="20D40228" w14:textId="1B5857C3" w:rsidR="00B562AE" w:rsidRDefault="00811BA4" w:rsidP="003C49FE">
      <w:pPr>
        <w:rPr>
          <w:rFonts w:ascii="Verdana" w:hAnsi="Verdana"/>
          <w:szCs w:val="24"/>
        </w:rPr>
      </w:pPr>
      <w:r w:rsidRPr="00811BA4">
        <w:rPr>
          <w:rFonts w:ascii="Verdana" w:hAnsi="Verdana"/>
          <w:szCs w:val="24"/>
        </w:rPr>
        <w:t xml:space="preserve">Der er fortsat problemer på med at fylde haveaffald containeren bagfra. </w:t>
      </w:r>
    </w:p>
    <w:p w14:paraId="14F4B534" w14:textId="77777777" w:rsidR="00B562AE" w:rsidRDefault="00811BA4" w:rsidP="003C49FE">
      <w:pPr>
        <w:rPr>
          <w:rFonts w:ascii="Verdana" w:hAnsi="Verdana"/>
          <w:szCs w:val="24"/>
        </w:rPr>
      </w:pPr>
      <w:r w:rsidRPr="00811BA4">
        <w:rPr>
          <w:rFonts w:ascii="Verdana" w:hAnsi="Verdana"/>
          <w:szCs w:val="24"/>
        </w:rPr>
        <w:t>Der er også nogen som slet ikke sorterer affald, ej heller lægger det i de rigtige beholdere. Det kræver ikke så meget at yde denne lille opgave.</w:t>
      </w:r>
    </w:p>
    <w:p w14:paraId="0127DAEB" w14:textId="71062CE1" w:rsidR="00B562AE" w:rsidRDefault="00811BA4" w:rsidP="003C49FE">
      <w:pPr>
        <w:rPr>
          <w:rFonts w:ascii="Verdana" w:hAnsi="Verdana"/>
          <w:szCs w:val="24"/>
        </w:rPr>
      </w:pPr>
      <w:r w:rsidRPr="00811BA4">
        <w:rPr>
          <w:rFonts w:ascii="Verdana" w:hAnsi="Verdana"/>
          <w:szCs w:val="24"/>
        </w:rPr>
        <w:t xml:space="preserve"> </w:t>
      </w:r>
    </w:p>
    <w:p w14:paraId="44E0B7C6" w14:textId="00636BB6" w:rsidR="00811BA4" w:rsidRDefault="00811BA4" w:rsidP="003C49FE">
      <w:pPr>
        <w:rPr>
          <w:rFonts w:ascii="Verdana" w:hAnsi="Verdana"/>
          <w:szCs w:val="24"/>
        </w:rPr>
      </w:pPr>
      <w:r w:rsidRPr="00811BA4">
        <w:rPr>
          <w:rFonts w:ascii="Verdana" w:hAnsi="Verdana"/>
          <w:szCs w:val="24"/>
        </w:rPr>
        <w:t xml:space="preserve">Containerpladsen er heller ikke et sted man planter store ting som skal ud til Odense renovation, det er også et kæmpe problem. Det er ikke meningen at nogen skal rydde op efter andre, vi er dog godt klar over at det formentlig er de samme der ikke respekterer dette. </w:t>
      </w:r>
    </w:p>
    <w:p w14:paraId="4CDCE323" w14:textId="77777777" w:rsidR="00811BA4" w:rsidRDefault="00811BA4" w:rsidP="003C49FE">
      <w:pPr>
        <w:rPr>
          <w:rFonts w:ascii="Verdana" w:hAnsi="Verdana"/>
          <w:szCs w:val="24"/>
        </w:rPr>
      </w:pPr>
    </w:p>
    <w:p w14:paraId="15A2D9FF" w14:textId="60BF0A68" w:rsidR="00811BA4" w:rsidRPr="00811BA4" w:rsidRDefault="00811BA4" w:rsidP="003C49FE">
      <w:pPr>
        <w:rPr>
          <w:rFonts w:ascii="Verdana" w:hAnsi="Verdana"/>
          <w:szCs w:val="24"/>
        </w:rPr>
      </w:pPr>
      <w:r w:rsidRPr="00811BA4">
        <w:rPr>
          <w:rFonts w:ascii="Verdana" w:hAnsi="Verdana"/>
          <w:szCs w:val="24"/>
        </w:rPr>
        <w:t>Husk at alle kan på arbejdsdagene komme med storskrald, så sørger vi for at det bliver kørt væk</w:t>
      </w:r>
    </w:p>
    <w:p w14:paraId="1FBD9463" w14:textId="1876D858" w:rsidR="00811BA4" w:rsidRDefault="00B44C38" w:rsidP="00B44C38">
      <w:pPr>
        <w:ind w:left="5576" w:firstLine="944"/>
        <w:rPr>
          <w:rFonts w:ascii="Verdana" w:hAnsi="Verdana"/>
          <w:szCs w:val="24"/>
        </w:rPr>
      </w:pPr>
      <w:r>
        <w:rPr>
          <w:rFonts w:ascii="Verdana" w:hAnsi="Verdana"/>
          <w:noProof/>
          <w:szCs w:val="24"/>
          <w14:ligatures w14:val="standardContextual"/>
        </w:rPr>
        <w:drawing>
          <wp:inline distT="0" distB="0" distL="0" distR="0" wp14:anchorId="225675D2" wp14:editId="69F2C890">
            <wp:extent cx="328167" cy="335280"/>
            <wp:effectExtent l="0" t="0" r="0" b="7620"/>
            <wp:docPr id="1928663265" name="Grafik 1" descr="Smilende ansigt uden udfyld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663265" name="Grafik 1928663265" descr="Smilende ansigt uden udfyldning"/>
                    <pic:cNvPicPr/>
                  </pic:nvPicPr>
                  <pic:blipFill>
                    <a:blip r:embed="rId6">
                      <a:extLst>
                        <a:ext uri="{96DAC541-7B7A-43D3-8B79-37D633B846F1}">
                          <asvg:svgBlip xmlns:asvg="http://schemas.microsoft.com/office/drawing/2016/SVG/main" r:embed="rId7"/>
                        </a:ext>
                      </a:extLst>
                    </a:blip>
                    <a:stretch>
                      <a:fillRect/>
                    </a:stretch>
                  </pic:blipFill>
                  <pic:spPr>
                    <a:xfrm>
                      <a:off x="0" y="0"/>
                      <a:ext cx="344774" cy="352247"/>
                    </a:xfrm>
                    <a:prstGeom prst="rect">
                      <a:avLst/>
                    </a:prstGeom>
                  </pic:spPr>
                </pic:pic>
              </a:graphicData>
            </a:graphic>
          </wp:inline>
        </w:drawing>
      </w:r>
    </w:p>
    <w:p w14:paraId="6FE99AA1" w14:textId="77777777" w:rsidR="00927F73" w:rsidRDefault="00927F73" w:rsidP="00FB3D83">
      <w:pPr>
        <w:ind w:left="1664"/>
        <w:rPr>
          <w:rFonts w:ascii="Verdana" w:hAnsi="Verdana"/>
          <w:szCs w:val="24"/>
        </w:rPr>
      </w:pPr>
    </w:p>
    <w:p w14:paraId="2E824D7E" w14:textId="77777777" w:rsidR="00572277" w:rsidRDefault="00572277" w:rsidP="00000DC4">
      <w:pPr>
        <w:pStyle w:val="Listeafsnit"/>
        <w:ind w:left="1304"/>
        <w:jc w:val="center"/>
        <w:rPr>
          <w:rFonts w:ascii="Verdana" w:hAnsi="Verdana"/>
          <w:b/>
          <w:bCs/>
          <w:sz w:val="28"/>
          <w:szCs w:val="28"/>
        </w:rPr>
      </w:pPr>
    </w:p>
    <w:p w14:paraId="2C8D703E" w14:textId="77777777" w:rsidR="002111B2" w:rsidRDefault="002111B2" w:rsidP="00BC68E9">
      <w:pPr>
        <w:pStyle w:val="Listeafsnit"/>
        <w:ind w:left="0"/>
        <w:rPr>
          <w:rFonts w:ascii="Verdana" w:hAnsi="Verdana"/>
          <w:b/>
          <w:bCs/>
          <w:sz w:val="28"/>
          <w:szCs w:val="28"/>
        </w:rPr>
      </w:pPr>
    </w:p>
    <w:p w14:paraId="30E794B8" w14:textId="77777777" w:rsidR="002111B2" w:rsidRDefault="002111B2" w:rsidP="00BC68E9">
      <w:pPr>
        <w:pStyle w:val="Listeafsnit"/>
        <w:ind w:left="0"/>
        <w:rPr>
          <w:rFonts w:ascii="Verdana" w:hAnsi="Verdana"/>
          <w:b/>
          <w:bCs/>
          <w:sz w:val="28"/>
          <w:szCs w:val="28"/>
        </w:rPr>
      </w:pPr>
    </w:p>
    <w:p w14:paraId="4107117E" w14:textId="77777777" w:rsidR="002111B2" w:rsidRDefault="002111B2" w:rsidP="00BC68E9">
      <w:pPr>
        <w:pStyle w:val="Listeafsnit"/>
        <w:ind w:left="0"/>
        <w:rPr>
          <w:rFonts w:ascii="Verdana" w:hAnsi="Verdana"/>
          <w:b/>
          <w:bCs/>
          <w:sz w:val="28"/>
          <w:szCs w:val="28"/>
        </w:rPr>
      </w:pPr>
    </w:p>
    <w:p w14:paraId="1D730425" w14:textId="77777777" w:rsidR="002111B2" w:rsidRDefault="002111B2" w:rsidP="00BC68E9">
      <w:pPr>
        <w:pStyle w:val="Listeafsnit"/>
        <w:ind w:left="0"/>
        <w:rPr>
          <w:rFonts w:ascii="Verdana" w:hAnsi="Verdana"/>
          <w:b/>
          <w:bCs/>
          <w:sz w:val="28"/>
          <w:szCs w:val="28"/>
        </w:rPr>
      </w:pPr>
    </w:p>
    <w:p w14:paraId="2DB3971C" w14:textId="77777777" w:rsidR="002111B2" w:rsidRDefault="002111B2" w:rsidP="00BC68E9">
      <w:pPr>
        <w:pStyle w:val="Listeafsnit"/>
        <w:ind w:left="0"/>
        <w:rPr>
          <w:rFonts w:ascii="Verdana" w:hAnsi="Verdana"/>
          <w:b/>
          <w:bCs/>
          <w:sz w:val="28"/>
          <w:szCs w:val="28"/>
        </w:rPr>
      </w:pPr>
    </w:p>
    <w:p w14:paraId="5116F070" w14:textId="6072C31A" w:rsidR="00572277" w:rsidRDefault="003C49FE" w:rsidP="00BC68E9">
      <w:pPr>
        <w:pStyle w:val="Listeafsnit"/>
        <w:ind w:left="0"/>
        <w:rPr>
          <w:rFonts w:ascii="Verdana" w:hAnsi="Verdana"/>
          <w:b/>
          <w:bCs/>
          <w:sz w:val="28"/>
          <w:szCs w:val="28"/>
        </w:rPr>
      </w:pPr>
      <w:r>
        <w:rPr>
          <w:rFonts w:ascii="Verdana" w:hAnsi="Verdana"/>
          <w:b/>
          <w:bCs/>
          <w:sz w:val="28"/>
          <w:szCs w:val="28"/>
        </w:rPr>
        <w:lastRenderedPageBreak/>
        <w:t>Regler, retningslinjer og love.</w:t>
      </w:r>
    </w:p>
    <w:p w14:paraId="0DDE78A3" w14:textId="3FF2A05B" w:rsidR="00572277" w:rsidRPr="00A35B5C" w:rsidRDefault="00A35B5C" w:rsidP="003C49FE">
      <w:pPr>
        <w:pStyle w:val="Listeafsnit"/>
        <w:ind w:left="0"/>
        <w:rPr>
          <w:rFonts w:ascii="Verdana" w:hAnsi="Verdana"/>
          <w:szCs w:val="24"/>
        </w:rPr>
      </w:pPr>
      <w:r>
        <w:rPr>
          <w:rFonts w:ascii="Verdana" w:hAnsi="Verdana"/>
          <w:szCs w:val="24"/>
        </w:rPr>
        <w:t>Bestyrelsen vil gerne gøre opmærksom på forskellige regler</w:t>
      </w:r>
      <w:r w:rsidR="003C49FE">
        <w:rPr>
          <w:rFonts w:ascii="Verdana" w:hAnsi="Verdana"/>
          <w:szCs w:val="24"/>
        </w:rPr>
        <w:t>, retningslinjer og love,</w:t>
      </w:r>
      <w:r>
        <w:rPr>
          <w:rFonts w:ascii="Verdana" w:hAnsi="Verdana"/>
          <w:szCs w:val="24"/>
        </w:rPr>
        <w:t xml:space="preserve"> som vi </w:t>
      </w:r>
      <w:r w:rsidR="002111B2">
        <w:rPr>
          <w:rFonts w:ascii="Verdana" w:hAnsi="Verdana"/>
          <w:szCs w:val="24"/>
        </w:rPr>
        <w:t xml:space="preserve">har </w:t>
      </w:r>
      <w:r>
        <w:rPr>
          <w:rFonts w:ascii="Verdana" w:hAnsi="Verdana"/>
          <w:szCs w:val="24"/>
        </w:rPr>
        <w:t xml:space="preserve">observeret, at der er usikkerhed om. Vi </w:t>
      </w:r>
      <w:r w:rsidR="003C49FE">
        <w:rPr>
          <w:rFonts w:ascii="Verdana" w:hAnsi="Verdana"/>
          <w:szCs w:val="24"/>
        </w:rPr>
        <w:t>opsummerer derfor:</w:t>
      </w:r>
    </w:p>
    <w:p w14:paraId="06A88B46" w14:textId="77777777" w:rsidR="00A35B5C" w:rsidRDefault="00A35B5C" w:rsidP="00000DC4">
      <w:pPr>
        <w:pStyle w:val="Listeafsnit"/>
        <w:ind w:left="1304"/>
        <w:jc w:val="center"/>
        <w:rPr>
          <w:rFonts w:ascii="Verdana" w:hAnsi="Verdana"/>
          <w:b/>
          <w:bCs/>
          <w:sz w:val="28"/>
          <w:szCs w:val="28"/>
        </w:rPr>
      </w:pPr>
    </w:p>
    <w:p w14:paraId="3369160E" w14:textId="77777777" w:rsidR="00A35B5C" w:rsidRPr="006B110D" w:rsidRDefault="00A35B5C" w:rsidP="00BC68E9">
      <w:pPr>
        <w:rPr>
          <w:rFonts w:ascii="Verdana" w:hAnsi="Verdana"/>
          <w:b/>
          <w:bCs/>
          <w:sz w:val="28"/>
          <w:szCs w:val="28"/>
        </w:rPr>
      </w:pPr>
      <w:r w:rsidRPr="006B110D">
        <w:rPr>
          <w:rFonts w:ascii="Verdana" w:hAnsi="Verdana"/>
          <w:b/>
          <w:bCs/>
          <w:sz w:val="28"/>
          <w:szCs w:val="28"/>
        </w:rPr>
        <w:t>Hvem må betræde din havelod?</w:t>
      </w:r>
    </w:p>
    <w:p w14:paraId="617FE3E3" w14:textId="52D650F6" w:rsidR="00A35B5C" w:rsidRPr="006B110D" w:rsidRDefault="00A35B5C" w:rsidP="00A35B5C">
      <w:pPr>
        <w:rPr>
          <w:rFonts w:ascii="Verdana" w:hAnsi="Verdana"/>
        </w:rPr>
      </w:pPr>
      <w:r w:rsidRPr="006B110D">
        <w:rPr>
          <w:rFonts w:ascii="Verdana" w:hAnsi="Verdana"/>
        </w:rPr>
        <w:t>Kort sagt har ingen ret til at gå ind på din havelod uden tilladelse</w:t>
      </w:r>
      <w:r w:rsidR="002111B2">
        <w:rPr>
          <w:rFonts w:ascii="Verdana" w:hAnsi="Verdana"/>
        </w:rPr>
        <w:t xml:space="preserve"> fra lejer af haven.</w:t>
      </w:r>
    </w:p>
    <w:p w14:paraId="02565C47" w14:textId="77777777" w:rsidR="00A35B5C" w:rsidRPr="006B110D" w:rsidRDefault="00A35B5C" w:rsidP="00A35B5C">
      <w:pPr>
        <w:rPr>
          <w:rFonts w:ascii="Verdana" w:hAnsi="Verdana"/>
        </w:rPr>
      </w:pPr>
      <w:r w:rsidRPr="006B110D">
        <w:rPr>
          <w:rFonts w:ascii="Verdana" w:hAnsi="Verdana"/>
        </w:rPr>
        <w:t> </w:t>
      </w:r>
    </w:p>
    <w:p w14:paraId="461EB6FB" w14:textId="77777777" w:rsidR="00A35B5C" w:rsidRPr="006B110D" w:rsidRDefault="00A35B5C" w:rsidP="00A35B5C">
      <w:pPr>
        <w:rPr>
          <w:rFonts w:ascii="Verdana" w:hAnsi="Verdana"/>
          <w:b/>
          <w:bCs/>
        </w:rPr>
      </w:pPr>
      <w:r w:rsidRPr="006B110D">
        <w:rPr>
          <w:rFonts w:ascii="Verdana" w:hAnsi="Verdana"/>
          <w:b/>
          <w:bCs/>
        </w:rPr>
        <w:t>Ingen adgang for naboer</w:t>
      </w:r>
    </w:p>
    <w:p w14:paraId="235E94F4" w14:textId="02ECCD94" w:rsidR="00A35B5C" w:rsidRPr="006B110D" w:rsidRDefault="00A35B5C" w:rsidP="00A35B5C">
      <w:pPr>
        <w:rPr>
          <w:rFonts w:ascii="Verdana" w:hAnsi="Verdana"/>
        </w:rPr>
      </w:pPr>
      <w:r w:rsidRPr="006B110D">
        <w:rPr>
          <w:rFonts w:ascii="Verdana" w:hAnsi="Verdana"/>
        </w:rPr>
        <w:t xml:space="preserve">Det er ikke lovligt for din nabo, eller andre, at gå ind på din grund uden din tilladelse. Heller ikke, selvom det er for at hjælpe eller at ændre på noget, de er utilfredse med, som fx dit rod eller et skyggende træ. I værste fald kan den indtrængende straffes med bøde eller en mindre fængselsdom. </w:t>
      </w:r>
    </w:p>
    <w:p w14:paraId="7A32C0D2" w14:textId="3E875E6E" w:rsidR="00A35B5C" w:rsidRPr="006B110D" w:rsidRDefault="00A35B5C" w:rsidP="00A35B5C">
      <w:pPr>
        <w:rPr>
          <w:rFonts w:ascii="Verdana" w:hAnsi="Verdana"/>
        </w:rPr>
      </w:pPr>
    </w:p>
    <w:p w14:paraId="081C4229" w14:textId="77777777" w:rsidR="00A35B5C" w:rsidRPr="006B110D" w:rsidRDefault="00A35B5C" w:rsidP="00A35B5C">
      <w:pPr>
        <w:rPr>
          <w:rFonts w:ascii="Verdana" w:hAnsi="Verdana"/>
          <w:u w:val="single"/>
        </w:rPr>
      </w:pPr>
      <w:r w:rsidRPr="006B110D">
        <w:rPr>
          <w:rFonts w:ascii="Verdana" w:hAnsi="Verdana"/>
          <w:u w:val="single"/>
        </w:rPr>
        <w:t>Undtagelser.</w:t>
      </w:r>
    </w:p>
    <w:p w14:paraId="3F22DAC3" w14:textId="77777777" w:rsidR="00A35B5C" w:rsidRPr="006B110D" w:rsidRDefault="00A35B5C" w:rsidP="00A35B5C">
      <w:pPr>
        <w:rPr>
          <w:rFonts w:ascii="Verdana" w:hAnsi="Verdana"/>
        </w:rPr>
      </w:pPr>
      <w:r w:rsidRPr="006B110D">
        <w:rPr>
          <w:rFonts w:ascii="Verdana" w:hAnsi="Verdana"/>
        </w:rPr>
        <w:t>Men der findes undtagelser, hvor andre kan få adgang til din grund. Men det forudsætter, at du direkte eller indirekte har givet dem lov. Fx hvis du har bestilt en pakke til at blive leveret ved din kolonihave. Eller hvis en skadedyrebekæmper skal sætte fælder. </w:t>
      </w:r>
    </w:p>
    <w:p w14:paraId="372F49B3" w14:textId="77777777" w:rsidR="00A35B5C" w:rsidRPr="006B110D" w:rsidRDefault="00A35B5C" w:rsidP="00A35B5C">
      <w:pPr>
        <w:rPr>
          <w:rFonts w:ascii="Verdana" w:hAnsi="Verdana"/>
        </w:rPr>
      </w:pPr>
      <w:r w:rsidRPr="006B110D">
        <w:rPr>
          <w:rFonts w:ascii="Verdana" w:hAnsi="Verdana"/>
        </w:rPr>
        <w:t>Bestyrelsen kan med tre dages varsel betræde din have. Det sker ex. ved havevandringer.</w:t>
      </w:r>
    </w:p>
    <w:p w14:paraId="2C2B3038" w14:textId="77777777" w:rsidR="00A35B5C" w:rsidRPr="006B110D" w:rsidRDefault="00A35B5C" w:rsidP="00A35B5C">
      <w:pPr>
        <w:rPr>
          <w:rFonts w:ascii="Verdana" w:hAnsi="Verdana"/>
        </w:rPr>
      </w:pPr>
    </w:p>
    <w:p w14:paraId="0FE5A62B" w14:textId="77777777" w:rsidR="00A35B5C" w:rsidRPr="006B110D" w:rsidRDefault="00A35B5C" w:rsidP="00A35B5C">
      <w:pPr>
        <w:rPr>
          <w:rFonts w:ascii="Verdana" w:hAnsi="Verdana"/>
        </w:rPr>
      </w:pPr>
      <w:r w:rsidRPr="006B110D">
        <w:rPr>
          <w:rFonts w:ascii="Verdana" w:hAnsi="Verdana"/>
        </w:rPr>
        <w:t xml:space="preserve">Det er ikke bare tilladt, men </w:t>
      </w:r>
      <w:r w:rsidRPr="006B110D">
        <w:rPr>
          <w:rFonts w:ascii="Verdana" w:hAnsi="Verdana"/>
          <w:b/>
          <w:bCs/>
        </w:rPr>
        <w:t>lovpligtigt, at yde nødret</w:t>
      </w:r>
      <w:r w:rsidRPr="006B110D">
        <w:rPr>
          <w:rFonts w:ascii="Verdana" w:hAnsi="Verdana"/>
        </w:rPr>
        <w:t>, hvis du eller din ejendom er i fare, fx hvis du er ved at drukne, eller din bolig brænder. I disse tilfælde må din nabo gerne gå ind på din grund. Men kun for at hjælpe dig eller din ejendom, ikke andet.</w:t>
      </w:r>
    </w:p>
    <w:p w14:paraId="43F1EEF5" w14:textId="77777777" w:rsidR="00A35B5C" w:rsidRPr="006B110D" w:rsidRDefault="00A35B5C" w:rsidP="00A35B5C">
      <w:pPr>
        <w:pStyle w:val="Listeafsnit"/>
        <w:ind w:left="1304"/>
        <w:rPr>
          <w:rFonts w:ascii="Verdana" w:hAnsi="Verdana"/>
          <w:b/>
          <w:bCs/>
          <w:sz w:val="28"/>
          <w:szCs w:val="28"/>
        </w:rPr>
      </w:pPr>
    </w:p>
    <w:p w14:paraId="375D4E31" w14:textId="519762EF" w:rsidR="003C49FE" w:rsidRPr="00BC68E9" w:rsidRDefault="003C49FE" w:rsidP="003C49FE">
      <w:pPr>
        <w:rPr>
          <w:rFonts w:ascii="Verdana" w:hAnsi="Verdana"/>
          <w:b/>
          <w:bCs/>
          <w:szCs w:val="24"/>
        </w:rPr>
      </w:pPr>
      <w:r w:rsidRPr="00BC68E9">
        <w:rPr>
          <w:rFonts w:ascii="Verdana" w:hAnsi="Verdana"/>
          <w:b/>
          <w:bCs/>
          <w:szCs w:val="24"/>
        </w:rPr>
        <w:t>Må du filme i din have?</w:t>
      </w:r>
    </w:p>
    <w:p w14:paraId="118D81A6" w14:textId="77777777" w:rsidR="003C49FE" w:rsidRPr="006B110D" w:rsidRDefault="003C49FE" w:rsidP="003C49FE">
      <w:pPr>
        <w:rPr>
          <w:rFonts w:ascii="Verdana" w:hAnsi="Verdana"/>
        </w:rPr>
      </w:pPr>
      <w:r w:rsidRPr="006B110D">
        <w:rPr>
          <w:rFonts w:ascii="Verdana" w:hAnsi="Verdana"/>
        </w:rPr>
        <w:t>Grundet samme lov er det heller ikke lovligt for andre at tage billeder eller iagttage dig på et "ikke frit tilgængeligt sted", fx baghaven på din egen grund eller inde i din bolig. </w:t>
      </w:r>
    </w:p>
    <w:p w14:paraId="7CB37A98" w14:textId="77777777" w:rsidR="003C49FE" w:rsidRPr="006B110D" w:rsidRDefault="003C49FE" w:rsidP="003C49FE">
      <w:pPr>
        <w:rPr>
          <w:rStyle w:val="Hyperlink"/>
          <w:rFonts w:ascii="Verdana" w:hAnsi="Verdana"/>
        </w:rPr>
      </w:pPr>
      <w:r w:rsidRPr="006B110D">
        <w:rPr>
          <w:rFonts w:ascii="Verdana" w:hAnsi="Verdana"/>
        </w:rPr>
        <w:t>Derudover bryder det med god naboskik at tilgå andres ejendom uden tilladelse. Det kan nemlig føles krænkende, da éns private grund er en meget intim sfære.</w:t>
      </w:r>
      <w:r w:rsidRPr="006B110D">
        <w:rPr>
          <w:rFonts w:ascii="Verdana" w:hAnsi="Verdana"/>
        </w:rPr>
        <w:fldChar w:fldCharType="begin"/>
      </w:r>
      <w:r w:rsidRPr="006B110D">
        <w:rPr>
          <w:rFonts w:ascii="Verdana" w:hAnsi="Verdana"/>
        </w:rPr>
        <w:instrText>HYPERLINK "https://www.bolius.dk/haek-og-hegn-i-skel-her-er-de-vigtigste-regler-1031"</w:instrText>
      </w:r>
      <w:r w:rsidRPr="006B110D">
        <w:rPr>
          <w:rFonts w:ascii="Verdana" w:hAnsi="Verdana"/>
        </w:rPr>
      </w:r>
      <w:r w:rsidRPr="006B110D">
        <w:rPr>
          <w:rFonts w:ascii="Verdana" w:hAnsi="Verdana"/>
        </w:rPr>
        <w:fldChar w:fldCharType="separate"/>
      </w:r>
    </w:p>
    <w:p w14:paraId="590A6F56" w14:textId="3FC210EA" w:rsidR="00000DC4" w:rsidRPr="006B110D" w:rsidRDefault="003C49FE" w:rsidP="00FE3C7A">
      <w:pPr>
        <w:pStyle w:val="Listeafsnit"/>
        <w:ind w:left="1304"/>
        <w:rPr>
          <w:rFonts w:ascii="Verdana" w:hAnsi="Verdana"/>
          <w:b/>
          <w:bCs/>
          <w:sz w:val="28"/>
          <w:szCs w:val="28"/>
        </w:rPr>
      </w:pPr>
      <w:r w:rsidRPr="006B110D">
        <w:rPr>
          <w:rFonts w:ascii="Verdana" w:hAnsi="Verdana"/>
        </w:rPr>
        <w:fldChar w:fldCharType="end"/>
      </w:r>
    </w:p>
    <w:p w14:paraId="70BCA7B4" w14:textId="77777777" w:rsidR="00000DC4" w:rsidRPr="006B110D" w:rsidRDefault="00000DC4" w:rsidP="00000DC4">
      <w:pPr>
        <w:pStyle w:val="Listeafsnit"/>
        <w:ind w:left="1664"/>
        <w:rPr>
          <w:rFonts w:ascii="Verdana" w:hAnsi="Verdana"/>
        </w:rPr>
      </w:pPr>
    </w:p>
    <w:p w14:paraId="107A95E9" w14:textId="77777777" w:rsidR="00000DC4" w:rsidRPr="00BC68E9" w:rsidRDefault="00000DC4" w:rsidP="00B049AC">
      <w:pPr>
        <w:rPr>
          <w:rFonts w:ascii="Verdana" w:hAnsi="Verdana"/>
          <w:szCs w:val="24"/>
        </w:rPr>
      </w:pPr>
      <w:r w:rsidRPr="00BC68E9">
        <w:rPr>
          <w:rFonts w:ascii="Verdana" w:hAnsi="Verdana"/>
          <w:b/>
          <w:bCs/>
          <w:szCs w:val="24"/>
        </w:rPr>
        <w:t>Hunde skal føres i snor</w:t>
      </w:r>
    </w:p>
    <w:p w14:paraId="49D5C650" w14:textId="2FAD5309" w:rsidR="00000DC4" w:rsidRPr="006B110D" w:rsidRDefault="00000DC4" w:rsidP="00B049AC">
      <w:pPr>
        <w:pStyle w:val="Listeafsnit"/>
        <w:ind w:left="0"/>
        <w:rPr>
          <w:rFonts w:ascii="Verdana" w:hAnsi="Verdana"/>
        </w:rPr>
      </w:pPr>
      <w:r w:rsidRPr="006B110D">
        <w:rPr>
          <w:rFonts w:ascii="Verdana" w:hAnsi="Verdana"/>
        </w:rPr>
        <w:t>Hunden skal føres i snor, når den ikke er i din have. Løse hunde kan give anledning til utilfredse naboer</w:t>
      </w:r>
      <w:r w:rsidR="002111B2">
        <w:rPr>
          <w:rFonts w:ascii="Verdana" w:hAnsi="Verdana"/>
        </w:rPr>
        <w:t xml:space="preserve"> og utryghed</w:t>
      </w:r>
      <w:r w:rsidRPr="006B110D">
        <w:rPr>
          <w:rFonts w:ascii="Verdana" w:hAnsi="Verdana"/>
        </w:rPr>
        <w:t>, hvis de løber ind haverne.</w:t>
      </w:r>
    </w:p>
    <w:p w14:paraId="2925CD85" w14:textId="77777777" w:rsidR="00000DC4" w:rsidRPr="006B110D" w:rsidRDefault="00000DC4" w:rsidP="00B049AC">
      <w:pPr>
        <w:pStyle w:val="Listeafsnit"/>
        <w:ind w:left="0"/>
        <w:rPr>
          <w:rFonts w:ascii="Verdana" w:hAnsi="Verdana"/>
        </w:rPr>
      </w:pPr>
      <w:r w:rsidRPr="006B110D">
        <w:rPr>
          <w:rFonts w:ascii="Verdana" w:hAnsi="Verdana"/>
        </w:rPr>
        <w:t>Det er god naboskik at ens husdyr ikke besørger på gange, stier og i naboens have.</w:t>
      </w:r>
    </w:p>
    <w:p w14:paraId="2A4A34B8" w14:textId="77777777" w:rsidR="00000DC4" w:rsidRPr="006B110D" w:rsidRDefault="00000DC4" w:rsidP="00000DC4">
      <w:pPr>
        <w:pStyle w:val="Listeafsnit"/>
        <w:ind w:left="1664"/>
        <w:rPr>
          <w:rFonts w:ascii="Verdana" w:hAnsi="Verdana"/>
        </w:rPr>
      </w:pPr>
    </w:p>
    <w:p w14:paraId="25743FE0" w14:textId="77777777" w:rsidR="002111B2" w:rsidRDefault="002111B2" w:rsidP="00B049AC">
      <w:pPr>
        <w:pStyle w:val="Listeafsnit"/>
        <w:ind w:left="0"/>
        <w:rPr>
          <w:rFonts w:ascii="Verdana" w:hAnsi="Verdana"/>
          <w:b/>
          <w:bCs/>
          <w:szCs w:val="24"/>
        </w:rPr>
      </w:pPr>
    </w:p>
    <w:p w14:paraId="1846808E" w14:textId="77777777" w:rsidR="002111B2" w:rsidRDefault="002111B2" w:rsidP="00B049AC">
      <w:pPr>
        <w:pStyle w:val="Listeafsnit"/>
        <w:ind w:left="0"/>
        <w:rPr>
          <w:rFonts w:ascii="Verdana" w:hAnsi="Verdana"/>
          <w:b/>
          <w:bCs/>
          <w:szCs w:val="24"/>
        </w:rPr>
      </w:pPr>
    </w:p>
    <w:p w14:paraId="5CD279B9" w14:textId="77777777" w:rsidR="002111B2" w:rsidRDefault="002111B2" w:rsidP="00B049AC">
      <w:pPr>
        <w:pStyle w:val="Listeafsnit"/>
        <w:ind w:left="0"/>
        <w:rPr>
          <w:rFonts w:ascii="Verdana" w:hAnsi="Verdana"/>
          <w:b/>
          <w:bCs/>
          <w:szCs w:val="24"/>
        </w:rPr>
      </w:pPr>
    </w:p>
    <w:p w14:paraId="7BD542AB" w14:textId="275757DD" w:rsidR="00000DC4" w:rsidRPr="00BC68E9" w:rsidRDefault="00000DC4" w:rsidP="00B049AC">
      <w:pPr>
        <w:pStyle w:val="Listeafsnit"/>
        <w:ind w:left="0"/>
        <w:rPr>
          <w:rFonts w:ascii="Verdana" w:hAnsi="Verdana"/>
          <w:b/>
          <w:bCs/>
          <w:szCs w:val="24"/>
        </w:rPr>
      </w:pPr>
      <w:r w:rsidRPr="00BC68E9">
        <w:rPr>
          <w:rFonts w:ascii="Verdana" w:hAnsi="Verdana"/>
          <w:b/>
          <w:bCs/>
          <w:szCs w:val="24"/>
        </w:rPr>
        <w:lastRenderedPageBreak/>
        <w:t xml:space="preserve">Fodring af katte og fugle udendørs </w:t>
      </w:r>
    </w:p>
    <w:p w14:paraId="3F6B936E" w14:textId="77777777" w:rsidR="00000DC4" w:rsidRPr="006B110D" w:rsidRDefault="00000DC4" w:rsidP="00B049AC">
      <w:pPr>
        <w:rPr>
          <w:rFonts w:ascii="Verdana" w:hAnsi="Verdana"/>
        </w:rPr>
      </w:pPr>
      <w:r w:rsidRPr="006B110D">
        <w:rPr>
          <w:rFonts w:ascii="Verdana" w:hAnsi="Verdana"/>
        </w:rPr>
        <w:t>Rosenbækken Havekoloni har store udfordringer med rotter i år. Derfor er det en meget dårlig ide at fodre fugle, pindsvin og katte udendørs. Det er det rene guf for rotterne.</w:t>
      </w:r>
    </w:p>
    <w:p w14:paraId="1D03BFCD" w14:textId="77777777" w:rsidR="00000DC4" w:rsidRPr="006B110D" w:rsidRDefault="00000DC4" w:rsidP="00B049AC">
      <w:pPr>
        <w:rPr>
          <w:rFonts w:ascii="Verdana" w:hAnsi="Verdana"/>
        </w:rPr>
      </w:pPr>
    </w:p>
    <w:p w14:paraId="5AB148D6" w14:textId="77777777" w:rsidR="00FE3C7A" w:rsidRPr="006B110D" w:rsidRDefault="00FE3C7A" w:rsidP="00B049AC">
      <w:pPr>
        <w:rPr>
          <w:rFonts w:ascii="Verdana" w:hAnsi="Verdana"/>
        </w:rPr>
      </w:pPr>
    </w:p>
    <w:p w14:paraId="73CA1725" w14:textId="5656C6D1" w:rsidR="00FE3C7A" w:rsidRPr="00BC68E9" w:rsidRDefault="00FE3C7A" w:rsidP="00B049AC">
      <w:pPr>
        <w:rPr>
          <w:rFonts w:ascii="Verdana" w:hAnsi="Verdana"/>
          <w:b/>
          <w:bCs/>
          <w:szCs w:val="24"/>
        </w:rPr>
      </w:pPr>
      <w:r w:rsidRPr="00BC68E9">
        <w:rPr>
          <w:rFonts w:ascii="Verdana" w:hAnsi="Verdana"/>
          <w:b/>
          <w:bCs/>
          <w:szCs w:val="24"/>
        </w:rPr>
        <w:t>Din kat bør være registreret.</w:t>
      </w:r>
    </w:p>
    <w:p w14:paraId="761CDD55" w14:textId="77777777" w:rsidR="00FE3C7A" w:rsidRPr="006B110D" w:rsidRDefault="00FE3C7A" w:rsidP="00FE3C7A">
      <w:pPr>
        <w:rPr>
          <w:rFonts w:ascii="Verdana" w:hAnsi="Verdana"/>
        </w:rPr>
      </w:pPr>
      <w:r w:rsidRPr="006B110D">
        <w:rPr>
          <w:rFonts w:ascii="Verdana" w:hAnsi="Verdana"/>
        </w:rPr>
        <w:t>Alle katte bør være mærkede og registrerede, ellers kan de overtages, sælges videre eller bortgives uden videre.</w:t>
      </w:r>
    </w:p>
    <w:p w14:paraId="4C64009C" w14:textId="77777777" w:rsidR="00FE3C7A" w:rsidRPr="006B110D" w:rsidRDefault="00FE3C7A" w:rsidP="00FE3C7A">
      <w:pPr>
        <w:rPr>
          <w:rFonts w:ascii="Verdana" w:hAnsi="Verdana"/>
        </w:rPr>
      </w:pPr>
    </w:p>
    <w:p w14:paraId="33784EE4" w14:textId="77777777" w:rsidR="00FE3C7A" w:rsidRPr="006B110D" w:rsidRDefault="00FE3C7A" w:rsidP="00FE3C7A">
      <w:pPr>
        <w:rPr>
          <w:rFonts w:ascii="Verdana" w:hAnsi="Verdana"/>
        </w:rPr>
      </w:pPr>
      <w:r w:rsidRPr="006B110D">
        <w:rPr>
          <w:rFonts w:ascii="Verdana" w:hAnsi="Verdana"/>
        </w:rPr>
        <w:t>D. 1. juli 2021 blev lovgivningen ændret, og pligten til at fremlyse umærkede katte blev afskaffet.</w:t>
      </w:r>
    </w:p>
    <w:p w14:paraId="29776216" w14:textId="77777777" w:rsidR="00FE3C7A" w:rsidRPr="006B110D" w:rsidRDefault="00FE3C7A" w:rsidP="00FE3C7A">
      <w:pPr>
        <w:rPr>
          <w:rFonts w:ascii="Verdana" w:hAnsi="Verdana"/>
        </w:rPr>
      </w:pPr>
    </w:p>
    <w:p w14:paraId="63FAB6FD" w14:textId="77777777" w:rsidR="00FE3C7A" w:rsidRPr="006B110D" w:rsidRDefault="00FE3C7A" w:rsidP="00FE3C7A">
      <w:pPr>
        <w:rPr>
          <w:rFonts w:ascii="Verdana" w:hAnsi="Verdana"/>
        </w:rPr>
      </w:pPr>
      <w:r w:rsidRPr="006B110D">
        <w:rPr>
          <w:rFonts w:ascii="Verdana" w:hAnsi="Verdana"/>
        </w:rPr>
        <w:t>Formålet med lovændringen er at øge katteejernes incitament til at få mærket deres katte og at afhjælpe presset på katteinternaterne, som har oplevet en stigende tilgang af herreløse tamkatte.</w:t>
      </w:r>
    </w:p>
    <w:p w14:paraId="244AEF50" w14:textId="77777777" w:rsidR="00FE3C7A" w:rsidRPr="006B110D" w:rsidRDefault="00FE3C7A" w:rsidP="00FE3C7A">
      <w:pPr>
        <w:rPr>
          <w:rFonts w:ascii="Verdana" w:hAnsi="Verdana"/>
        </w:rPr>
      </w:pPr>
    </w:p>
    <w:p w14:paraId="69CB9D03" w14:textId="77777777" w:rsidR="00FE3C7A" w:rsidRPr="006B110D" w:rsidRDefault="00FE3C7A" w:rsidP="00FE3C7A">
      <w:pPr>
        <w:rPr>
          <w:rFonts w:ascii="Verdana" w:hAnsi="Verdana"/>
        </w:rPr>
      </w:pPr>
      <w:r w:rsidRPr="006B110D">
        <w:rPr>
          <w:rFonts w:ascii="Verdana" w:hAnsi="Verdana"/>
        </w:rPr>
        <w:t>Fra d. 1. juli 2021 kan en kat, der ikke er mærket med øretatovering, mikrochip eller halsbånd, optages eller videreformidles af enhver og skal ikke fremlyses, hverken af privatpersoner eller internater.</w:t>
      </w:r>
    </w:p>
    <w:p w14:paraId="43536AD5" w14:textId="77777777" w:rsidR="00FE3C7A" w:rsidRPr="006B110D" w:rsidRDefault="00FE3C7A" w:rsidP="00FE3C7A">
      <w:pPr>
        <w:rPr>
          <w:rFonts w:ascii="Verdana" w:hAnsi="Verdana"/>
        </w:rPr>
      </w:pPr>
    </w:p>
    <w:p w14:paraId="740E589A" w14:textId="530FF954" w:rsidR="005F25AD" w:rsidRPr="006B110D" w:rsidRDefault="005F25AD" w:rsidP="00FE3C7A">
      <w:pPr>
        <w:rPr>
          <w:rFonts w:ascii="Verdana" w:hAnsi="Verdana"/>
        </w:rPr>
      </w:pPr>
      <w:r w:rsidRPr="006B110D">
        <w:rPr>
          <w:rFonts w:ascii="Verdana" w:hAnsi="Verdana"/>
        </w:rPr>
        <w:t>Rosenbækken Havekoloni vil få fjernet katte der ikke er registreret.</w:t>
      </w:r>
    </w:p>
    <w:p w14:paraId="22ECE4E0" w14:textId="77777777" w:rsidR="00000DC4" w:rsidRPr="006B110D" w:rsidRDefault="00000DC4" w:rsidP="00B50298">
      <w:pPr>
        <w:rPr>
          <w:rFonts w:ascii="Verdana" w:hAnsi="Verdana"/>
        </w:rPr>
      </w:pPr>
    </w:p>
    <w:p w14:paraId="48D76706" w14:textId="77777777" w:rsidR="00B50298" w:rsidRPr="006B110D" w:rsidRDefault="00B50298" w:rsidP="00B50298">
      <w:pPr>
        <w:rPr>
          <w:rFonts w:ascii="Verdana" w:hAnsi="Verdana"/>
          <w:szCs w:val="24"/>
        </w:rPr>
      </w:pPr>
    </w:p>
    <w:p w14:paraId="39325C34" w14:textId="77777777" w:rsidR="00B44C38" w:rsidRDefault="00B44C38" w:rsidP="00927F73">
      <w:pPr>
        <w:ind w:left="1664"/>
        <w:jc w:val="center"/>
        <w:rPr>
          <w:rFonts w:ascii="Verdana" w:hAnsi="Verdana"/>
          <w:b/>
          <w:bCs/>
          <w:sz w:val="28"/>
          <w:szCs w:val="28"/>
        </w:rPr>
      </w:pPr>
    </w:p>
    <w:p w14:paraId="338B2D7E" w14:textId="0A982301" w:rsidR="00811BA4" w:rsidRPr="00927F73" w:rsidRDefault="00927F73" w:rsidP="00BC68E9">
      <w:pPr>
        <w:rPr>
          <w:rFonts w:ascii="Verdana" w:hAnsi="Verdana"/>
          <w:b/>
          <w:bCs/>
          <w:sz w:val="28"/>
          <w:szCs w:val="28"/>
        </w:rPr>
      </w:pPr>
      <w:r w:rsidRPr="00927F73">
        <w:rPr>
          <w:rFonts w:ascii="Verdana" w:hAnsi="Verdana"/>
          <w:b/>
          <w:bCs/>
          <w:sz w:val="28"/>
          <w:szCs w:val="28"/>
        </w:rPr>
        <w:t xml:space="preserve">Arbejdsdag den </w:t>
      </w:r>
      <w:r w:rsidR="005F25AD">
        <w:rPr>
          <w:rFonts w:ascii="Verdana" w:hAnsi="Verdana"/>
          <w:b/>
          <w:bCs/>
          <w:sz w:val="28"/>
          <w:szCs w:val="28"/>
        </w:rPr>
        <w:t>29. september</w:t>
      </w:r>
      <w:r>
        <w:rPr>
          <w:rFonts w:ascii="Verdana" w:hAnsi="Verdana"/>
          <w:b/>
          <w:bCs/>
          <w:sz w:val="28"/>
          <w:szCs w:val="28"/>
        </w:rPr>
        <w:t>.</w:t>
      </w:r>
    </w:p>
    <w:p w14:paraId="54B60462" w14:textId="34724E4E" w:rsidR="00811BA4" w:rsidRDefault="00811BA4" w:rsidP="00B50298">
      <w:pPr>
        <w:rPr>
          <w:rFonts w:ascii="Verdana" w:hAnsi="Verdana"/>
        </w:rPr>
      </w:pPr>
      <w:r>
        <w:rPr>
          <w:rFonts w:ascii="Verdana" w:hAnsi="Verdana"/>
        </w:rPr>
        <w:t>Årets sidste planlagte arbejdsdag er den 29. september.</w:t>
      </w:r>
    </w:p>
    <w:p w14:paraId="50C31E9C" w14:textId="14F66813" w:rsidR="005F25AD" w:rsidRDefault="005F25AD" w:rsidP="00B50298">
      <w:pPr>
        <w:rPr>
          <w:rFonts w:ascii="Verdana" w:hAnsi="Verdana"/>
        </w:rPr>
      </w:pPr>
      <w:r>
        <w:rPr>
          <w:rFonts w:ascii="Verdana" w:hAnsi="Verdana"/>
        </w:rPr>
        <w:t>Der er mange som ikke er registreret for en arbejdsdag i år.</w:t>
      </w:r>
    </w:p>
    <w:p w14:paraId="4294BCD1" w14:textId="77777777" w:rsidR="002111B2" w:rsidRDefault="002111B2" w:rsidP="00BC68E9">
      <w:pPr>
        <w:jc w:val="center"/>
        <w:rPr>
          <w:rFonts w:ascii="Verdana" w:hAnsi="Verdana"/>
        </w:rPr>
      </w:pPr>
    </w:p>
    <w:p w14:paraId="33A97C12" w14:textId="7766ECBB" w:rsidR="00B562AE" w:rsidRPr="00B44C38" w:rsidRDefault="005F25AD" w:rsidP="00BC68E9">
      <w:pPr>
        <w:jc w:val="center"/>
        <w:rPr>
          <w:rFonts w:ascii="Verdana" w:hAnsi="Verdana"/>
          <w:b/>
          <w:bCs/>
        </w:rPr>
      </w:pPr>
      <w:r>
        <w:rPr>
          <w:rFonts w:ascii="Verdana" w:hAnsi="Verdana"/>
        </w:rPr>
        <w:t>D</w:t>
      </w:r>
      <w:r w:rsidR="00811BA4">
        <w:rPr>
          <w:rFonts w:ascii="Verdana" w:hAnsi="Verdana"/>
        </w:rPr>
        <w:t xml:space="preserve">u </w:t>
      </w:r>
      <w:r>
        <w:rPr>
          <w:rFonts w:ascii="Verdana" w:hAnsi="Verdana"/>
        </w:rPr>
        <w:t xml:space="preserve">kan </w:t>
      </w:r>
      <w:r w:rsidR="00811BA4">
        <w:rPr>
          <w:rFonts w:ascii="Verdana" w:hAnsi="Verdana"/>
        </w:rPr>
        <w:t xml:space="preserve">tilmelde dig </w:t>
      </w:r>
      <w:r w:rsidR="00B50298">
        <w:rPr>
          <w:rFonts w:ascii="Verdana" w:hAnsi="Verdana"/>
        </w:rPr>
        <w:t xml:space="preserve">til en arbejdsdag </w:t>
      </w:r>
      <w:r w:rsidR="00811BA4">
        <w:rPr>
          <w:rFonts w:ascii="Verdana" w:hAnsi="Verdana"/>
        </w:rPr>
        <w:t xml:space="preserve">på: </w:t>
      </w:r>
      <w:hyperlink r:id="rId8" w:history="1">
        <w:r w:rsidR="00B562AE" w:rsidRPr="00B44C38">
          <w:rPr>
            <w:rStyle w:val="Hyperlink"/>
            <w:rFonts w:ascii="Verdana" w:hAnsi="Verdana"/>
            <w:b/>
            <w:bCs/>
          </w:rPr>
          <w:t>Rosenbaekken.arbejdsdag@gmail.com</w:t>
        </w:r>
      </w:hyperlink>
      <w:r w:rsidR="00B562AE" w:rsidRPr="00B44C38">
        <w:rPr>
          <w:rFonts w:ascii="Verdana" w:hAnsi="Verdana"/>
          <w:b/>
          <w:bCs/>
        </w:rPr>
        <w:t>.</w:t>
      </w:r>
    </w:p>
    <w:p w14:paraId="5060D945" w14:textId="3AF2398C" w:rsidR="007C77F2" w:rsidRPr="00B44C38" w:rsidRDefault="007C77F2" w:rsidP="00BC68E9">
      <w:pPr>
        <w:ind w:left="1644"/>
        <w:jc w:val="center"/>
        <w:rPr>
          <w:rFonts w:ascii="Verdana" w:hAnsi="Verdana"/>
          <w:b/>
          <w:bCs/>
        </w:rPr>
      </w:pPr>
    </w:p>
    <w:sectPr w:rsidR="007C77F2" w:rsidRPr="00B44C3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356F0"/>
    <w:multiLevelType w:val="hybridMultilevel"/>
    <w:tmpl w:val="51442256"/>
    <w:lvl w:ilvl="0" w:tplc="DF101D46">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 w15:restartNumberingAfterBreak="0">
    <w:nsid w:val="0AAD2FD7"/>
    <w:multiLevelType w:val="hybridMultilevel"/>
    <w:tmpl w:val="FF0037BE"/>
    <w:lvl w:ilvl="0" w:tplc="04060001">
      <w:start w:val="1"/>
      <w:numFmt w:val="bullet"/>
      <w:lvlText w:val=""/>
      <w:lvlJc w:val="left"/>
      <w:pPr>
        <w:ind w:left="2384" w:hanging="360"/>
      </w:pPr>
      <w:rPr>
        <w:rFonts w:ascii="Symbol" w:hAnsi="Symbol" w:hint="default"/>
      </w:rPr>
    </w:lvl>
    <w:lvl w:ilvl="1" w:tplc="04060003" w:tentative="1">
      <w:start w:val="1"/>
      <w:numFmt w:val="bullet"/>
      <w:lvlText w:val="o"/>
      <w:lvlJc w:val="left"/>
      <w:pPr>
        <w:ind w:left="3104" w:hanging="360"/>
      </w:pPr>
      <w:rPr>
        <w:rFonts w:ascii="Courier New" w:hAnsi="Courier New" w:cs="Courier New" w:hint="default"/>
      </w:rPr>
    </w:lvl>
    <w:lvl w:ilvl="2" w:tplc="04060005" w:tentative="1">
      <w:start w:val="1"/>
      <w:numFmt w:val="bullet"/>
      <w:lvlText w:val=""/>
      <w:lvlJc w:val="left"/>
      <w:pPr>
        <w:ind w:left="3824" w:hanging="360"/>
      </w:pPr>
      <w:rPr>
        <w:rFonts w:ascii="Wingdings" w:hAnsi="Wingdings" w:hint="default"/>
      </w:rPr>
    </w:lvl>
    <w:lvl w:ilvl="3" w:tplc="04060001" w:tentative="1">
      <w:start w:val="1"/>
      <w:numFmt w:val="bullet"/>
      <w:lvlText w:val=""/>
      <w:lvlJc w:val="left"/>
      <w:pPr>
        <w:ind w:left="4544" w:hanging="360"/>
      </w:pPr>
      <w:rPr>
        <w:rFonts w:ascii="Symbol" w:hAnsi="Symbol" w:hint="default"/>
      </w:rPr>
    </w:lvl>
    <w:lvl w:ilvl="4" w:tplc="04060003" w:tentative="1">
      <w:start w:val="1"/>
      <w:numFmt w:val="bullet"/>
      <w:lvlText w:val="o"/>
      <w:lvlJc w:val="left"/>
      <w:pPr>
        <w:ind w:left="5264" w:hanging="360"/>
      </w:pPr>
      <w:rPr>
        <w:rFonts w:ascii="Courier New" w:hAnsi="Courier New" w:cs="Courier New" w:hint="default"/>
      </w:rPr>
    </w:lvl>
    <w:lvl w:ilvl="5" w:tplc="04060005" w:tentative="1">
      <w:start w:val="1"/>
      <w:numFmt w:val="bullet"/>
      <w:lvlText w:val=""/>
      <w:lvlJc w:val="left"/>
      <w:pPr>
        <w:ind w:left="5984" w:hanging="360"/>
      </w:pPr>
      <w:rPr>
        <w:rFonts w:ascii="Wingdings" w:hAnsi="Wingdings" w:hint="default"/>
      </w:rPr>
    </w:lvl>
    <w:lvl w:ilvl="6" w:tplc="04060001" w:tentative="1">
      <w:start w:val="1"/>
      <w:numFmt w:val="bullet"/>
      <w:lvlText w:val=""/>
      <w:lvlJc w:val="left"/>
      <w:pPr>
        <w:ind w:left="6704" w:hanging="360"/>
      </w:pPr>
      <w:rPr>
        <w:rFonts w:ascii="Symbol" w:hAnsi="Symbol" w:hint="default"/>
      </w:rPr>
    </w:lvl>
    <w:lvl w:ilvl="7" w:tplc="04060003" w:tentative="1">
      <w:start w:val="1"/>
      <w:numFmt w:val="bullet"/>
      <w:lvlText w:val="o"/>
      <w:lvlJc w:val="left"/>
      <w:pPr>
        <w:ind w:left="7424" w:hanging="360"/>
      </w:pPr>
      <w:rPr>
        <w:rFonts w:ascii="Courier New" w:hAnsi="Courier New" w:cs="Courier New" w:hint="default"/>
      </w:rPr>
    </w:lvl>
    <w:lvl w:ilvl="8" w:tplc="04060005" w:tentative="1">
      <w:start w:val="1"/>
      <w:numFmt w:val="bullet"/>
      <w:lvlText w:val=""/>
      <w:lvlJc w:val="left"/>
      <w:pPr>
        <w:ind w:left="8144" w:hanging="360"/>
      </w:pPr>
      <w:rPr>
        <w:rFonts w:ascii="Wingdings" w:hAnsi="Wingdings" w:hint="default"/>
      </w:rPr>
    </w:lvl>
  </w:abstractNum>
  <w:abstractNum w:abstractNumId="2" w15:restartNumberingAfterBreak="0">
    <w:nsid w:val="74D72471"/>
    <w:multiLevelType w:val="hybridMultilevel"/>
    <w:tmpl w:val="8C40FDA2"/>
    <w:lvl w:ilvl="0" w:tplc="DF101D46">
      <w:start w:val="1"/>
      <w:numFmt w:val="decimal"/>
      <w:lvlText w:val="%1."/>
      <w:lvlJc w:val="left"/>
      <w:pPr>
        <w:ind w:left="1664"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808934026">
    <w:abstractNumId w:val="0"/>
  </w:num>
  <w:num w:numId="2" w16cid:durableId="1220478198">
    <w:abstractNumId w:val="1"/>
  </w:num>
  <w:num w:numId="3" w16cid:durableId="9338277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466"/>
    <w:rsid w:val="00000DC4"/>
    <w:rsid w:val="000D7017"/>
    <w:rsid w:val="001A2C56"/>
    <w:rsid w:val="002111B2"/>
    <w:rsid w:val="003C49FE"/>
    <w:rsid w:val="003E2511"/>
    <w:rsid w:val="00572277"/>
    <w:rsid w:val="005F25AD"/>
    <w:rsid w:val="006526CA"/>
    <w:rsid w:val="0066329E"/>
    <w:rsid w:val="006B110D"/>
    <w:rsid w:val="006C5A11"/>
    <w:rsid w:val="006E1FB5"/>
    <w:rsid w:val="00700D77"/>
    <w:rsid w:val="0077411B"/>
    <w:rsid w:val="007C77F2"/>
    <w:rsid w:val="007E7466"/>
    <w:rsid w:val="00806CE0"/>
    <w:rsid w:val="00811BA4"/>
    <w:rsid w:val="00852733"/>
    <w:rsid w:val="00876369"/>
    <w:rsid w:val="008D54A6"/>
    <w:rsid w:val="009051F6"/>
    <w:rsid w:val="00927F73"/>
    <w:rsid w:val="00996E78"/>
    <w:rsid w:val="00A35B5C"/>
    <w:rsid w:val="00B049AC"/>
    <w:rsid w:val="00B40B44"/>
    <w:rsid w:val="00B44C38"/>
    <w:rsid w:val="00B50298"/>
    <w:rsid w:val="00B562AE"/>
    <w:rsid w:val="00B96614"/>
    <w:rsid w:val="00BA014D"/>
    <w:rsid w:val="00BC68E9"/>
    <w:rsid w:val="00C46568"/>
    <w:rsid w:val="00C46C0F"/>
    <w:rsid w:val="00E8073C"/>
    <w:rsid w:val="00E93F57"/>
    <w:rsid w:val="00F13C60"/>
    <w:rsid w:val="00F75081"/>
    <w:rsid w:val="00FB3D83"/>
    <w:rsid w:val="00FE3C7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3976D"/>
  <w15:chartTrackingRefBased/>
  <w15:docId w15:val="{50F240F6-F694-40D3-840D-1D810660A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11B"/>
    <w:rPr>
      <w:rFonts w:ascii="Arial" w:hAnsi="Arial"/>
      <w:kern w:val="0"/>
      <w:szCs w:val="20"/>
      <w:lang w:eastAsia="da-DK"/>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7C77F2"/>
    <w:pPr>
      <w:ind w:left="720"/>
      <w:contextualSpacing/>
    </w:pPr>
  </w:style>
  <w:style w:type="character" w:styleId="Hyperlink">
    <w:name w:val="Hyperlink"/>
    <w:basedOn w:val="Standardskrifttypeiafsnit"/>
    <w:uiPriority w:val="99"/>
    <w:unhideWhenUsed/>
    <w:rsid w:val="00811BA4"/>
    <w:rPr>
      <w:color w:val="0563C1" w:themeColor="hyperlink"/>
      <w:u w:val="single"/>
    </w:rPr>
  </w:style>
  <w:style w:type="character" w:styleId="Ulstomtale">
    <w:name w:val="Unresolved Mention"/>
    <w:basedOn w:val="Standardskrifttypeiafsnit"/>
    <w:uiPriority w:val="99"/>
    <w:semiHidden/>
    <w:unhideWhenUsed/>
    <w:rsid w:val="00811B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698261">
      <w:bodyDiv w:val="1"/>
      <w:marLeft w:val="0"/>
      <w:marRight w:val="0"/>
      <w:marTop w:val="0"/>
      <w:marBottom w:val="0"/>
      <w:divBdr>
        <w:top w:val="none" w:sz="0" w:space="0" w:color="auto"/>
        <w:left w:val="none" w:sz="0" w:space="0" w:color="auto"/>
        <w:bottom w:val="none" w:sz="0" w:space="0" w:color="auto"/>
        <w:right w:val="none" w:sz="0" w:space="0" w:color="auto"/>
      </w:divBdr>
    </w:div>
    <w:div w:id="190240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senbaekken.arbejdsdag@gmail.com" TargetMode="External"/><Relationship Id="rId3" Type="http://schemas.openxmlformats.org/officeDocument/2006/relationships/styles" Target="styles.xml"/><Relationship Id="rId7" Type="http://schemas.openxmlformats.org/officeDocument/2006/relationships/image" Target="media/image2.sv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BAB6C-820D-413E-B3A4-0F7A1F30D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619</Words>
  <Characters>3777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Bruger</dc:creator>
  <cp:keywords/>
  <dc:description/>
  <cp:lastModifiedBy>Lone Østlund</cp:lastModifiedBy>
  <cp:revision>2</cp:revision>
  <dcterms:created xsi:type="dcterms:W3CDTF">2024-08-27T16:55:00Z</dcterms:created>
  <dcterms:modified xsi:type="dcterms:W3CDTF">2024-08-27T16:55:00Z</dcterms:modified>
</cp:coreProperties>
</file>